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6C8E" w14:textId="3D8A54FB" w:rsidR="00C55B35" w:rsidRPr="00134B60" w:rsidRDefault="00C55B35" w:rsidP="00C55B35">
      <w:pPr>
        <w:jc w:val="center"/>
        <w:rPr>
          <w:b/>
          <w:bCs/>
          <w:sz w:val="18"/>
          <w:szCs w:val="18"/>
        </w:rPr>
      </w:pPr>
      <w:r w:rsidRPr="00134B60">
        <w:rPr>
          <w:b/>
          <w:bCs/>
          <w:sz w:val="18"/>
          <w:szCs w:val="18"/>
        </w:rPr>
        <w:t>Dichiarazione sostitutiva cause di esclusione di cui all'art. 94</w:t>
      </w:r>
      <w:r w:rsidR="0091473B" w:rsidRPr="00134B60">
        <w:rPr>
          <w:b/>
          <w:bCs/>
          <w:sz w:val="18"/>
          <w:szCs w:val="18"/>
        </w:rPr>
        <w:t xml:space="preserve"> </w:t>
      </w:r>
      <w:r w:rsidR="002B70D8" w:rsidRPr="00134B60">
        <w:rPr>
          <w:b/>
          <w:bCs/>
          <w:sz w:val="18"/>
          <w:szCs w:val="18"/>
        </w:rPr>
        <w:t>e 95</w:t>
      </w:r>
      <w:r w:rsidRPr="00134B60">
        <w:rPr>
          <w:b/>
          <w:bCs/>
          <w:sz w:val="18"/>
          <w:szCs w:val="18"/>
        </w:rPr>
        <w:t xml:space="preserve"> del D. Lgs. n. 36/2023 e </w:t>
      </w:r>
      <w:proofErr w:type="spellStart"/>
      <w:r w:rsidRPr="00134B60">
        <w:rPr>
          <w:b/>
          <w:bCs/>
          <w:sz w:val="18"/>
          <w:szCs w:val="18"/>
        </w:rPr>
        <w:t>s.m.i</w:t>
      </w:r>
      <w:proofErr w:type="spellEnd"/>
    </w:p>
    <w:p w14:paraId="47BACC00" w14:textId="77777777" w:rsidR="00C55B35" w:rsidRPr="00C55B35" w:rsidRDefault="00C55B35" w:rsidP="00C55B35">
      <w:pPr>
        <w:spacing w:after="0"/>
        <w:jc w:val="center"/>
        <w:rPr>
          <w:b/>
          <w:bCs/>
          <w:sz w:val="24"/>
          <w:szCs w:val="24"/>
        </w:rPr>
      </w:pPr>
      <w:r w:rsidRPr="00C55B35">
        <w:rPr>
          <w:b/>
          <w:bCs/>
          <w:sz w:val="24"/>
          <w:szCs w:val="24"/>
        </w:rPr>
        <w:t>DICHIARAZIONE SOSTITUTIVA DELL’ATTO DI NOTORIETÀ</w:t>
      </w:r>
    </w:p>
    <w:p w14:paraId="643106D9" w14:textId="563C8AB9" w:rsidR="00C55B35" w:rsidRPr="00C55B35" w:rsidRDefault="00C55B35" w:rsidP="00C55B35">
      <w:pPr>
        <w:spacing w:after="0"/>
        <w:jc w:val="center"/>
        <w:rPr>
          <w:b/>
          <w:bCs/>
          <w:sz w:val="24"/>
          <w:szCs w:val="24"/>
        </w:rPr>
      </w:pPr>
      <w:r w:rsidRPr="00C55B35">
        <w:rPr>
          <w:b/>
          <w:bCs/>
          <w:sz w:val="24"/>
          <w:szCs w:val="24"/>
        </w:rPr>
        <w:t>(art. 47 del D.P.R. 28.12.2000, n. 445)</w:t>
      </w:r>
    </w:p>
    <w:p w14:paraId="4C3C70A3" w14:textId="77777777" w:rsidR="00C55B35" w:rsidRDefault="00C55B35" w:rsidP="00C55B35">
      <w:pPr>
        <w:rPr>
          <w:sz w:val="18"/>
          <w:szCs w:val="18"/>
        </w:rPr>
      </w:pPr>
    </w:p>
    <w:p w14:paraId="47E08D6C" w14:textId="141D89CE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Il/La sottoscritto/a______________________________________________________________________________________ </w:t>
      </w:r>
    </w:p>
    <w:p w14:paraId="0C9E32DE" w14:textId="77777777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nato/a a_______________________________________________________________il ______________________________ </w:t>
      </w:r>
    </w:p>
    <w:p w14:paraId="2C121ED4" w14:textId="77777777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residente a ___________________________________________________________________________________________ </w:t>
      </w:r>
    </w:p>
    <w:p w14:paraId="4E357CFD" w14:textId="77777777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in Via/Piazza __________________________________________________________________________________________ </w:t>
      </w:r>
    </w:p>
    <w:p w14:paraId="7508C4CF" w14:textId="5295A685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nella sua qualità di </w:t>
      </w:r>
      <w:r w:rsidRPr="00134B60">
        <w:rPr>
          <w:sz w:val="18"/>
          <w:szCs w:val="18"/>
        </w:rPr>
        <w:t xml:space="preserve">Legale </w:t>
      </w:r>
      <w:r w:rsidR="009B60E8" w:rsidRPr="00134B60">
        <w:rPr>
          <w:sz w:val="18"/>
          <w:szCs w:val="18"/>
        </w:rPr>
        <w:t>r</w:t>
      </w:r>
      <w:r w:rsidRPr="00134B60">
        <w:rPr>
          <w:sz w:val="18"/>
          <w:szCs w:val="18"/>
        </w:rPr>
        <w:t xml:space="preserve">appresentante </w:t>
      </w:r>
      <w:r w:rsidR="00A10CC6" w:rsidRPr="00134B60">
        <w:rPr>
          <w:sz w:val="18"/>
          <w:szCs w:val="18"/>
        </w:rPr>
        <w:t>dell’operatore economico</w:t>
      </w:r>
      <w:r w:rsidR="00134B60" w:rsidRPr="00C55B35">
        <w:rPr>
          <w:sz w:val="18"/>
          <w:szCs w:val="18"/>
        </w:rPr>
        <w:t xml:space="preserve"> </w:t>
      </w:r>
      <w:r w:rsidRPr="00C55B35">
        <w:rPr>
          <w:sz w:val="18"/>
          <w:szCs w:val="18"/>
        </w:rPr>
        <w:t xml:space="preserve">______________________________________________ </w:t>
      </w:r>
    </w:p>
    <w:p w14:paraId="6C731D4D" w14:textId="77777777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con sede legale a_______________________________________________________________________________________ </w:t>
      </w:r>
    </w:p>
    <w:p w14:paraId="17380697" w14:textId="77777777" w:rsidR="00C55B35" w:rsidRPr="00C55B35" w:rsidRDefault="00C55B35" w:rsidP="00C55B35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in Via/Piazza___________________________________________________________________________________________ </w:t>
      </w:r>
    </w:p>
    <w:p w14:paraId="3C58CB43" w14:textId="4726A6D7" w:rsidR="00C55B35" w:rsidRPr="00134B60" w:rsidRDefault="00C55B35" w:rsidP="00134B60">
      <w:pPr>
        <w:rPr>
          <w:sz w:val="18"/>
          <w:szCs w:val="18"/>
        </w:rPr>
      </w:pPr>
      <w:r w:rsidRPr="00C55B35">
        <w:rPr>
          <w:sz w:val="18"/>
          <w:szCs w:val="18"/>
        </w:rPr>
        <w:t xml:space="preserve">C.F. ______________________________________________ P.IVA n. _____________________________________________ </w:t>
      </w:r>
    </w:p>
    <w:p w14:paraId="0375B0C1" w14:textId="76CD483A" w:rsidR="00C55B35" w:rsidRPr="00C55B35" w:rsidRDefault="00C55B35" w:rsidP="00C55B35">
      <w:pPr>
        <w:spacing w:after="120" w:line="240" w:lineRule="auto"/>
        <w:jc w:val="both"/>
        <w:rPr>
          <w:b/>
          <w:bCs/>
          <w:sz w:val="18"/>
          <w:szCs w:val="18"/>
        </w:rPr>
      </w:pPr>
      <w:r w:rsidRPr="00C55B35">
        <w:rPr>
          <w:b/>
          <w:bCs/>
          <w:sz w:val="18"/>
          <w:szCs w:val="18"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14:paraId="550AA099" w14:textId="54234723" w:rsidR="00C55B35" w:rsidRPr="00134B60" w:rsidRDefault="00C55B35" w:rsidP="00C55B35">
      <w:pPr>
        <w:spacing w:after="120"/>
        <w:jc w:val="center"/>
        <w:rPr>
          <w:b/>
          <w:bCs/>
          <w:sz w:val="24"/>
          <w:szCs w:val="24"/>
        </w:rPr>
      </w:pPr>
      <w:r w:rsidRPr="00C55B35">
        <w:rPr>
          <w:b/>
          <w:bCs/>
          <w:sz w:val="24"/>
          <w:szCs w:val="24"/>
        </w:rPr>
        <w:t>DICHIARA</w:t>
      </w:r>
    </w:p>
    <w:p w14:paraId="4A573AD3" w14:textId="27126C37" w:rsidR="00C55B35" w:rsidRPr="00C55B35" w:rsidRDefault="00C55B35" w:rsidP="00C55B35">
      <w:pPr>
        <w:rPr>
          <w:sz w:val="18"/>
          <w:szCs w:val="18"/>
        </w:rPr>
      </w:pPr>
      <w:r w:rsidRPr="00134B60">
        <w:rPr>
          <w:sz w:val="18"/>
          <w:szCs w:val="18"/>
        </w:rPr>
        <w:t xml:space="preserve">l’inesistenza delle cause di esclusione dalla partecipazione ad una procedura d’appalto o concessione elencate nell’art. 94 </w:t>
      </w:r>
      <w:r w:rsidR="00363FFF" w:rsidRPr="00134B60">
        <w:rPr>
          <w:sz w:val="18"/>
          <w:szCs w:val="18"/>
        </w:rPr>
        <w:t xml:space="preserve">e 95 </w:t>
      </w:r>
      <w:r w:rsidRPr="00C55B35">
        <w:rPr>
          <w:sz w:val="18"/>
          <w:szCs w:val="18"/>
        </w:rPr>
        <w:t>del D. Lgs. n. 36/2023, ed in particolare:</w:t>
      </w:r>
    </w:p>
    <w:p w14:paraId="26784435" w14:textId="142857DD" w:rsidR="00C55B35" w:rsidRPr="00134B60" w:rsidRDefault="00C55B35" w:rsidP="00122AF5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14:paraId="4E4133F6" w14:textId="7C6A4577" w:rsidR="00122AF5" w:rsidRPr="00134B60" w:rsidRDefault="00C55B35" w:rsidP="00122AF5">
      <w:pPr>
        <w:pStyle w:val="Paragrafoelenco"/>
        <w:numPr>
          <w:ilvl w:val="0"/>
          <w:numId w:val="2"/>
        </w:numPr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</w:t>
      </w:r>
      <w:r w:rsidR="00FE413F" w:rsidRPr="00134B60">
        <w:rPr>
          <w:sz w:val="18"/>
          <w:szCs w:val="18"/>
        </w:rPr>
        <w:t xml:space="preserve"> </w:t>
      </w:r>
      <w:r w:rsidR="0077445A" w:rsidRPr="00134B60">
        <w:rPr>
          <w:sz w:val="18"/>
          <w:szCs w:val="18"/>
        </w:rPr>
        <w:t xml:space="preserve">dall’articolo 452 </w:t>
      </w:r>
      <w:proofErr w:type="spellStart"/>
      <w:r w:rsidR="0077445A" w:rsidRPr="00134B60">
        <w:rPr>
          <w:sz w:val="18"/>
          <w:szCs w:val="18"/>
        </w:rPr>
        <w:t>quaterdiecies</w:t>
      </w:r>
      <w:proofErr w:type="spellEnd"/>
      <w:r w:rsidR="0077445A" w:rsidRPr="00134B60">
        <w:rPr>
          <w:sz w:val="18"/>
          <w:szCs w:val="18"/>
        </w:rPr>
        <w:t xml:space="preserve"> del codice penale</w:t>
      </w:r>
      <w:r w:rsidR="00134B60" w:rsidRPr="00134B60">
        <w:rPr>
          <w:sz w:val="18"/>
          <w:szCs w:val="18"/>
        </w:rPr>
        <w:t xml:space="preserve">, </w:t>
      </w:r>
      <w:r w:rsidRPr="00134B60">
        <w:rPr>
          <w:sz w:val="18"/>
          <w:szCs w:val="18"/>
        </w:rPr>
        <w:t xml:space="preserve">in quanto riconducibili alla partecipazione a un’organizzazione criminale, quale definita all’articolo 2 della decisione quadro 2008/841/GAI del Consiglio; </w:t>
      </w:r>
    </w:p>
    <w:p w14:paraId="05CEC5EC" w14:textId="77777777" w:rsidR="0004659D" w:rsidRPr="00134B60" w:rsidRDefault="00C55B35" w:rsidP="006D49D3">
      <w:pPr>
        <w:pStyle w:val="Paragrafoelenco"/>
        <w:numPr>
          <w:ilvl w:val="0"/>
          <w:numId w:val="2"/>
        </w:numPr>
        <w:spacing w:after="0" w:line="240" w:lineRule="auto"/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delitti, consumati o tentati, di cui agli articoli 317, 318, 319, 319-ter, 319-quater, 320, 321, 322, 322bis, 346- bis, 353, 353-bis, 354, 355 e 356 del codice penale nonché all’articolo 2635 del codice civile;</w:t>
      </w:r>
    </w:p>
    <w:p w14:paraId="3904F5D0" w14:textId="2E54C9CF" w:rsidR="00122AF5" w:rsidRPr="00134B60" w:rsidRDefault="00C55B35" w:rsidP="006D49D3">
      <w:pPr>
        <w:pStyle w:val="Paragrafoelenco"/>
        <w:numPr>
          <w:ilvl w:val="0"/>
          <w:numId w:val="2"/>
        </w:numPr>
        <w:spacing w:after="0" w:line="240" w:lineRule="auto"/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false comunicazioni sociali di cui agli articoli 2621 e 2622 del codice civile; </w:t>
      </w:r>
    </w:p>
    <w:p w14:paraId="66485317" w14:textId="7FA8809A" w:rsidR="00122AF5" w:rsidRPr="00134B60" w:rsidRDefault="00C55B35" w:rsidP="00122AF5">
      <w:pPr>
        <w:pStyle w:val="Paragrafoelenco"/>
        <w:numPr>
          <w:ilvl w:val="0"/>
          <w:numId w:val="2"/>
        </w:numPr>
        <w:spacing w:after="0" w:line="240" w:lineRule="auto"/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frode ai sensi dell’articolo 1 della convenzione relativa alla tutela degli interessi finanziari delle Comunità europee; </w:t>
      </w:r>
    </w:p>
    <w:p w14:paraId="52DCBF3D" w14:textId="77777777" w:rsidR="00122AF5" w:rsidRPr="00134B60" w:rsidRDefault="00C55B35" w:rsidP="00122AF5">
      <w:pPr>
        <w:pStyle w:val="Paragrafoelenco"/>
        <w:numPr>
          <w:ilvl w:val="0"/>
          <w:numId w:val="2"/>
        </w:numPr>
        <w:spacing w:after="0" w:line="240" w:lineRule="auto"/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delitti, consumati o tentati, commessi con finalità di terrorismo, anche internazionale, e di eversione dell’ordine costituzionale reati terroristici o reati connessi alle attività terroristiche; </w:t>
      </w:r>
    </w:p>
    <w:p w14:paraId="7B8BC1B5" w14:textId="77777777" w:rsidR="00122AF5" w:rsidRPr="00134B60" w:rsidRDefault="00C55B35" w:rsidP="00122AF5">
      <w:pPr>
        <w:pStyle w:val="Paragrafoelenco"/>
        <w:numPr>
          <w:ilvl w:val="0"/>
          <w:numId w:val="2"/>
        </w:numPr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14:paraId="6B523DAC" w14:textId="77777777" w:rsidR="00122AF5" w:rsidRPr="00134B60" w:rsidRDefault="00C55B35" w:rsidP="00122AF5">
      <w:pPr>
        <w:pStyle w:val="Paragrafoelenco"/>
        <w:numPr>
          <w:ilvl w:val="0"/>
          <w:numId w:val="2"/>
        </w:numPr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sfruttamento del lavoro minorile e altre forme di tratta di esseri umani definite con il decreto legislativo 4 marzo 2014, n. 24; </w:t>
      </w:r>
    </w:p>
    <w:p w14:paraId="5BC9C79C" w14:textId="2B4138EF" w:rsidR="00C55B35" w:rsidRPr="00134B60" w:rsidRDefault="00C55B35" w:rsidP="00122AF5">
      <w:pPr>
        <w:pStyle w:val="Paragrafoelenco"/>
        <w:numPr>
          <w:ilvl w:val="0"/>
          <w:numId w:val="2"/>
        </w:numPr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ogni altro delitto da cui derivi, quale pena accessoria, l’incapacità di contrattare con la pubblica amministrazione. In caso contrario, dichiara nello spazio che segue le condanne riportate (indicare i soggetti specificando ruolo, imputazione e condanna).</w:t>
      </w:r>
    </w:p>
    <w:p w14:paraId="74A6F926" w14:textId="4AF54455" w:rsidR="004129D2" w:rsidRPr="00134B60" w:rsidRDefault="004129D2" w:rsidP="004129D2">
      <w:pPr>
        <w:pStyle w:val="Paragrafoelenco"/>
        <w:ind w:left="113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____________________________________________________________________________________________________________</w:t>
      </w:r>
    </w:p>
    <w:p w14:paraId="0EB7642C" w14:textId="52103F3C" w:rsidR="00A072AD" w:rsidRPr="00134B60" w:rsidRDefault="00C55B35" w:rsidP="00C55B35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134B60">
        <w:rPr>
          <w:sz w:val="18"/>
          <w:szCs w:val="18"/>
        </w:rPr>
        <w:t>che nei propri confronti e nei confronti dei soggetti</w:t>
      </w:r>
      <w:r w:rsidR="000110B9" w:rsidRPr="00134B60">
        <w:rPr>
          <w:sz w:val="18"/>
          <w:szCs w:val="18"/>
        </w:rPr>
        <w:t xml:space="preserve"> di cui all’articolo 94 comma 3</w:t>
      </w:r>
      <w:r w:rsidRPr="00134B60">
        <w:rPr>
          <w:sz w:val="18"/>
          <w:szCs w:val="18"/>
        </w:rPr>
        <w:t xml:space="preserve"> non sussiste la causa di decadenza, di</w:t>
      </w:r>
      <w:r w:rsidR="00122AF5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>sospensione o di divieto previste dall’articolo 67 del decreto legislativo 6 settembre 2011, n. 159 o di un</w:t>
      </w:r>
      <w:r w:rsidR="00122AF5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>tentativo di infiltrazione mafiosa di cui all’articolo 84, comma 4, del medesimo decreto;</w:t>
      </w:r>
    </w:p>
    <w:p w14:paraId="6597AEAE" w14:textId="0FE71AF4" w:rsidR="000110B9" w:rsidRPr="00134B60" w:rsidRDefault="00EF7EFF" w:rsidP="00C55B35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134B60">
        <w:rPr>
          <w:sz w:val="18"/>
          <w:szCs w:val="18"/>
        </w:rPr>
        <w:t>che</w:t>
      </w:r>
      <w:r w:rsidR="00CD1E6B" w:rsidRPr="00134B60">
        <w:rPr>
          <w:sz w:val="18"/>
          <w:szCs w:val="18"/>
        </w:rPr>
        <w:t xml:space="preserve"> l’operatore</w:t>
      </w:r>
      <w:r w:rsidR="00D05F5B" w:rsidRPr="00134B60">
        <w:rPr>
          <w:sz w:val="18"/>
          <w:szCs w:val="18"/>
        </w:rPr>
        <w:t xml:space="preserve"> economico </w:t>
      </w:r>
      <w:r w:rsidRPr="00134B60">
        <w:rPr>
          <w:sz w:val="18"/>
          <w:szCs w:val="18"/>
        </w:rPr>
        <w:t>non ricade il alcuna delle situazioni previste dall’articolo 94 comma 5 del D. Lgs 36/2023;</w:t>
      </w:r>
    </w:p>
    <w:p w14:paraId="24B982F1" w14:textId="3001C541" w:rsidR="0009264B" w:rsidRPr="00134B60" w:rsidRDefault="00C55B35" w:rsidP="0009264B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134B60">
        <w:rPr>
          <w:sz w:val="18"/>
          <w:szCs w:val="18"/>
        </w:rPr>
        <w:lastRenderedPageBreak/>
        <w:t>che</w:t>
      </w:r>
      <w:r w:rsidR="00822538" w:rsidRPr="00134B60">
        <w:rPr>
          <w:sz w:val="18"/>
          <w:szCs w:val="18"/>
        </w:rPr>
        <w:t xml:space="preserve"> l’operatore economico </w:t>
      </w:r>
      <w:r w:rsidRPr="00134B60">
        <w:rPr>
          <w:sz w:val="18"/>
          <w:szCs w:val="18"/>
        </w:rPr>
        <w:t>non ha commesso violazioni gravi, definitivamente accertate, rispetto agli obblighi relativi al pagamento delle imposte e tasse o dei contributi previdenziali, secondo la legislazione italiana o quella dello Stato in cui sono stabiliti</w:t>
      </w:r>
      <w:r w:rsidR="00A072AD" w:rsidRPr="00134B60">
        <w:rPr>
          <w:rStyle w:val="Rimandonotaapidipagina"/>
          <w:sz w:val="18"/>
          <w:szCs w:val="18"/>
        </w:rPr>
        <w:footnoteReference w:id="1"/>
      </w:r>
      <w:r w:rsidR="00A072AD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 xml:space="preserve">ed indica </w:t>
      </w:r>
      <w:proofErr w:type="gramStart"/>
      <w:r w:rsidRPr="00134B60">
        <w:rPr>
          <w:sz w:val="18"/>
          <w:szCs w:val="18"/>
        </w:rPr>
        <w:t>all’uopo</w:t>
      </w:r>
      <w:proofErr w:type="gramEnd"/>
      <w:r w:rsidRPr="00134B60">
        <w:rPr>
          <w:sz w:val="18"/>
          <w:szCs w:val="18"/>
        </w:rPr>
        <w:t xml:space="preserve"> i seguenti dati: </w:t>
      </w:r>
    </w:p>
    <w:p w14:paraId="3581C89A" w14:textId="79C0FA7E" w:rsidR="00C55B35" w:rsidRPr="00134B60" w:rsidRDefault="0009264B" w:rsidP="0009264B">
      <w:pPr>
        <w:spacing w:after="0" w:line="240" w:lineRule="auto"/>
        <w:rPr>
          <w:sz w:val="18"/>
          <w:szCs w:val="18"/>
        </w:rPr>
      </w:pPr>
      <w:r w:rsidRPr="00134B60">
        <w:rPr>
          <w:sz w:val="18"/>
          <w:szCs w:val="18"/>
        </w:rPr>
        <w:t xml:space="preserve">       </w:t>
      </w:r>
      <w:r w:rsidR="00C55B35" w:rsidRPr="00134B60">
        <w:rPr>
          <w:sz w:val="18"/>
          <w:szCs w:val="18"/>
        </w:rPr>
        <w:t xml:space="preserve">Ufficio Locale dell’Agenzia delle Entrate competente: </w:t>
      </w:r>
    </w:p>
    <w:p w14:paraId="4EF98FF0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i. Indirizzo: ________________________________________________________________________________________________ </w:t>
      </w:r>
    </w:p>
    <w:p w14:paraId="5713DBC7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ii. numero di telefono: _______________________________________________________________________________________ </w:t>
      </w:r>
    </w:p>
    <w:p w14:paraId="2FE34938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iii. </w:t>
      </w:r>
      <w:proofErr w:type="spellStart"/>
      <w:r w:rsidRPr="00134B60">
        <w:rPr>
          <w:sz w:val="18"/>
          <w:szCs w:val="18"/>
        </w:rPr>
        <w:t>pec</w:t>
      </w:r>
      <w:proofErr w:type="spellEnd"/>
      <w:r w:rsidRPr="00134B60">
        <w:rPr>
          <w:sz w:val="18"/>
          <w:szCs w:val="18"/>
        </w:rPr>
        <w:t xml:space="preserve">, fax e/o e-mail: _______________________________________________________________________________________ </w:t>
      </w:r>
    </w:p>
    <w:p w14:paraId="50A45496" w14:textId="77777777" w:rsidR="0009264B" w:rsidRPr="00134B60" w:rsidRDefault="0009264B" w:rsidP="0009264B">
      <w:pPr>
        <w:spacing w:after="0" w:line="240" w:lineRule="auto"/>
        <w:ind w:left="284"/>
        <w:rPr>
          <w:sz w:val="18"/>
          <w:szCs w:val="18"/>
        </w:rPr>
      </w:pPr>
    </w:p>
    <w:p w14:paraId="3D7CC0B6" w14:textId="6E871E5A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[Se non iscritto all’INPS e/o INAIL] Informazioni ai fini delle verifiche sulla regolarità contributiva previdenziale di soci e </w:t>
      </w:r>
    </w:p>
    <w:p w14:paraId="75F9D803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dipendenti (compilare sezione d’interesse): </w:t>
      </w:r>
    </w:p>
    <w:p w14:paraId="0CE0D963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i. Posizione assicurativa INAIL: _______________________________________________ </w:t>
      </w:r>
    </w:p>
    <w:p w14:paraId="29006CD4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cod. identificativo: _______________________________________________________ </w:t>
      </w:r>
    </w:p>
    <w:p w14:paraId="105BCDE5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>sede competente: ______________________________________________________</w:t>
      </w:r>
      <w:proofErr w:type="gramStart"/>
      <w:r w:rsidRPr="00134B60">
        <w:rPr>
          <w:sz w:val="18"/>
          <w:szCs w:val="18"/>
        </w:rPr>
        <w:t>_ ,</w:t>
      </w:r>
      <w:proofErr w:type="gramEnd"/>
      <w:r w:rsidRPr="00134B60">
        <w:rPr>
          <w:sz w:val="18"/>
          <w:szCs w:val="18"/>
        </w:rPr>
        <w:t xml:space="preserve"> ovvero </w:t>
      </w:r>
    </w:p>
    <w:p w14:paraId="2CF68B9B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ii. Posizione assicurativa INPS: _______________________________________________ </w:t>
      </w:r>
    </w:p>
    <w:p w14:paraId="095682BE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cod. identificativo: _______________________________________________________ </w:t>
      </w:r>
    </w:p>
    <w:p w14:paraId="56E266CC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>sede competente: ______________________________________________________</w:t>
      </w:r>
      <w:proofErr w:type="gramStart"/>
      <w:r w:rsidRPr="00134B60">
        <w:rPr>
          <w:sz w:val="18"/>
          <w:szCs w:val="18"/>
        </w:rPr>
        <w:t>_ ,</w:t>
      </w:r>
      <w:proofErr w:type="gramEnd"/>
      <w:r w:rsidRPr="00134B60">
        <w:rPr>
          <w:sz w:val="18"/>
          <w:szCs w:val="18"/>
        </w:rPr>
        <w:t xml:space="preserve"> ovvero </w:t>
      </w:r>
    </w:p>
    <w:p w14:paraId="468E8DA8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iii. Iscrizione altra cassa previdenziale: _________________________________________ </w:t>
      </w:r>
    </w:p>
    <w:p w14:paraId="65DD2EEF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cassa di appartenenza: ___________________________________________________ </w:t>
      </w:r>
    </w:p>
    <w:p w14:paraId="715E7CE9" w14:textId="77777777" w:rsidR="00C55B35" w:rsidRPr="00134B60" w:rsidRDefault="00C55B35" w:rsidP="0009264B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cod. identificativo: _______________________________________________________ </w:t>
      </w:r>
    </w:p>
    <w:p w14:paraId="4FC717A6" w14:textId="3C82F074" w:rsidR="00AD18FA" w:rsidRPr="00134B60" w:rsidRDefault="00C55B35" w:rsidP="00134B60">
      <w:pPr>
        <w:spacing w:after="0" w:line="240" w:lineRule="auto"/>
        <w:ind w:left="284"/>
        <w:rPr>
          <w:sz w:val="18"/>
          <w:szCs w:val="18"/>
        </w:rPr>
      </w:pPr>
      <w:r w:rsidRPr="00134B60">
        <w:rPr>
          <w:sz w:val="18"/>
          <w:szCs w:val="18"/>
        </w:rPr>
        <w:t xml:space="preserve">Indirizzo: ______________________________________________________________ </w:t>
      </w:r>
    </w:p>
    <w:p w14:paraId="2F89B262" w14:textId="77777777" w:rsidR="00134B60" w:rsidRPr="00134B60" w:rsidRDefault="00134B60" w:rsidP="00134B60">
      <w:pPr>
        <w:spacing w:after="0" w:line="240" w:lineRule="auto"/>
        <w:ind w:left="284"/>
        <w:rPr>
          <w:sz w:val="18"/>
          <w:szCs w:val="18"/>
        </w:rPr>
      </w:pPr>
    </w:p>
    <w:p w14:paraId="7202412C" w14:textId="588001B3" w:rsidR="0009264B" w:rsidRPr="00134B60" w:rsidRDefault="00C55B35" w:rsidP="0049134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che</w:t>
      </w:r>
      <w:r w:rsidR="00F430DD" w:rsidRPr="00134B60">
        <w:rPr>
          <w:sz w:val="18"/>
          <w:szCs w:val="18"/>
        </w:rPr>
        <w:t xml:space="preserve"> l’operatore economico </w:t>
      </w:r>
      <w:r w:rsidRPr="00134B60">
        <w:rPr>
          <w:sz w:val="18"/>
          <w:szCs w:val="18"/>
        </w:rPr>
        <w:t>non si trova in stato di fallimento, di liquidazione coatta, di concordato preventivo, salvo il caso di concordato con continuità aziendale, o nei cui riguardi non è in corso un procedimento per la dichiarazione di una di tali situazioni;</w:t>
      </w:r>
    </w:p>
    <w:p w14:paraId="62F94DE8" w14:textId="2DDC633B" w:rsidR="0009264B" w:rsidRPr="00134B60" w:rsidRDefault="00C55B35" w:rsidP="00C55B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</w:t>
      </w:r>
      <w:r w:rsidR="00F430DD" w:rsidRPr="00134B60">
        <w:rPr>
          <w:sz w:val="18"/>
          <w:szCs w:val="18"/>
        </w:rPr>
        <w:t xml:space="preserve">l’operatore economico </w:t>
      </w:r>
      <w:r w:rsidRPr="00134B60">
        <w:rPr>
          <w:sz w:val="18"/>
          <w:szCs w:val="18"/>
        </w:rPr>
        <w:t>non si è reso colpevole di gravi illeciti professionali, tali da rendere dubbia la sua integrità o affidabilità né ricorre nelle altre fattispecie di cui all'art. 98</w:t>
      </w:r>
      <w:r w:rsidR="00E96577">
        <w:rPr>
          <w:sz w:val="18"/>
          <w:szCs w:val="18"/>
          <w:vertAlign w:val="superscript"/>
        </w:rPr>
        <w:t>1</w:t>
      </w:r>
      <w:r w:rsidRPr="00134B60">
        <w:rPr>
          <w:sz w:val="18"/>
          <w:szCs w:val="18"/>
        </w:rPr>
        <w:t xml:space="preserve">; </w:t>
      </w:r>
    </w:p>
    <w:p w14:paraId="3F1AE2AC" w14:textId="52BDEA1F" w:rsidR="0009264B" w:rsidRPr="00134B60" w:rsidRDefault="00C55B35" w:rsidP="00115CA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la propria partecipazione non determina una situazione di conflitto di interesse ai sensi dell’articolo 16 del D. Lgs. n. 36/2023, non diversamente risolvibile; </w:t>
      </w:r>
    </w:p>
    <w:p w14:paraId="34AE83A9" w14:textId="77777777" w:rsidR="0009264B" w:rsidRPr="00134B60" w:rsidRDefault="00C55B35" w:rsidP="00C55B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la propria partecipazione non determina una distorsione della concorrenza derivante dal proprio precedente coinvolgimento nella preparazione della procedura di cui all’articolo 78 del D. Lgs. n. 36/2023 che non possa essere risolta con misure meno intrusive; </w:t>
      </w:r>
    </w:p>
    <w:p w14:paraId="700F33A6" w14:textId="06FF2199" w:rsidR="006C2E12" w:rsidRPr="00134B60" w:rsidRDefault="00C55B35" w:rsidP="00C55B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</w:t>
      </w:r>
      <w:r w:rsidR="00F430DD" w:rsidRPr="00134B60">
        <w:rPr>
          <w:sz w:val="18"/>
          <w:szCs w:val="18"/>
        </w:rPr>
        <w:t xml:space="preserve">l’operatore economico </w:t>
      </w:r>
      <w:r w:rsidRPr="00134B60">
        <w:rPr>
          <w:sz w:val="18"/>
          <w:szCs w:val="18"/>
        </w:rPr>
        <w:t xml:space="preserve">non è stato soggetto alla sanzione interdittiva di cui all’articolo 9, comma 2, lettera c) del D. Lgs. n. 8 giugno 2001, n. 231 o ad altra sanzione che comporta il divieto di contrarre con la pubblica amministrazione, compresi i provvedimenti interdittivi di cui all’articolo 14 del D. Lgs. n. 9 aprile 2008, n. 81; </w:t>
      </w:r>
    </w:p>
    <w:p w14:paraId="392E8F8B" w14:textId="7F99CD63" w:rsidR="006C2E12" w:rsidRPr="00134B60" w:rsidRDefault="00C55B35" w:rsidP="00C55B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</w:t>
      </w:r>
      <w:r w:rsidR="00F430DD" w:rsidRPr="00134B60">
        <w:rPr>
          <w:sz w:val="18"/>
          <w:szCs w:val="18"/>
        </w:rPr>
        <w:t xml:space="preserve">l’operatore economico </w:t>
      </w:r>
      <w:r w:rsidRPr="00134B60">
        <w:rPr>
          <w:sz w:val="18"/>
          <w:szCs w:val="18"/>
        </w:rPr>
        <w:t xml:space="preserve">non ha presentato nella procedura di gara in corso e negli affidamenti di subappalti documentazioni non veritiere (art. 98, comma 5, codice appalti); </w:t>
      </w:r>
    </w:p>
    <w:p w14:paraId="63FF3D57" w14:textId="3B748186" w:rsidR="006C2E12" w:rsidRPr="00134B60" w:rsidRDefault="00C55B35" w:rsidP="00C55B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</w:t>
      </w:r>
      <w:r w:rsidR="00F430DD" w:rsidRPr="00134B60">
        <w:rPr>
          <w:sz w:val="18"/>
          <w:szCs w:val="18"/>
        </w:rPr>
        <w:t xml:space="preserve">l’operatore economico </w:t>
      </w:r>
      <w:r w:rsidRPr="00134B60">
        <w:rPr>
          <w:sz w:val="18"/>
          <w:szCs w:val="18"/>
        </w:rPr>
        <w:t>non è iscritto nel casellario informatico tenuto dall’Osservatorio dell’ANAC per aver presentato false dichiarazioni o falsa documentazione nelle procedure di gara e negli affidamenti di subappalti;</w:t>
      </w:r>
    </w:p>
    <w:p w14:paraId="3AD9992B" w14:textId="4A695BC1" w:rsidR="006C2E12" w:rsidRPr="00134B60" w:rsidRDefault="00C55B35" w:rsidP="00F430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che</w:t>
      </w:r>
      <w:r w:rsidR="00F430DD" w:rsidRPr="00134B60">
        <w:rPr>
          <w:sz w:val="18"/>
          <w:szCs w:val="18"/>
        </w:rPr>
        <w:t xml:space="preserve"> l’operatore economico n</w:t>
      </w:r>
      <w:r w:rsidRPr="00134B60">
        <w:rPr>
          <w:sz w:val="18"/>
          <w:szCs w:val="18"/>
        </w:rPr>
        <w:t xml:space="preserve">on è iscritto nel casellario informatico tenuto dall’Osservatorio dell’ANAC per aver presentato false dichiarazioni o falsa documentazione ai fini del rilascio dell’attestazione di qualificazione, per il periodo durante il quale perdura l’iscrizione; </w:t>
      </w:r>
    </w:p>
    <w:p w14:paraId="25959A74" w14:textId="46F1E0A4" w:rsidR="005D1BEF" w:rsidRPr="00134B60" w:rsidRDefault="00C55B35" w:rsidP="006C2E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</w:t>
      </w:r>
      <w:r w:rsidR="00F430DD" w:rsidRPr="00134B60">
        <w:rPr>
          <w:sz w:val="18"/>
          <w:szCs w:val="18"/>
        </w:rPr>
        <w:t xml:space="preserve">l’operatore economico </w:t>
      </w:r>
      <w:r w:rsidRPr="00134B60">
        <w:rPr>
          <w:sz w:val="18"/>
          <w:szCs w:val="18"/>
        </w:rPr>
        <w:t>non ha violato il divieto di intestazione fiduciaria di cui all’articolo 17 della legge 19 marzo 1990, n. 55;</w:t>
      </w:r>
    </w:p>
    <w:p w14:paraId="6FC3B1F4" w14:textId="463DA8D8" w:rsidR="006C2E12" w:rsidRPr="00134B60" w:rsidRDefault="00581A69" w:rsidP="006C2E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34B60">
        <w:rPr>
          <w:sz w:val="18"/>
          <w:szCs w:val="18"/>
        </w:rPr>
        <w:t xml:space="preserve">che l’operatore economico non ricade in alcuna delle situazioni previste dall’articolo 95 del D.lgs.36/2023 (in caso contrario descrivere le situazioni fornendo idonea documentazione) </w:t>
      </w:r>
    </w:p>
    <w:p w14:paraId="342749CB" w14:textId="322CDF4E" w:rsidR="00581A69" w:rsidRPr="00134B60" w:rsidRDefault="002B574D" w:rsidP="00581A69">
      <w:pPr>
        <w:spacing w:after="0" w:line="240" w:lineRule="auto"/>
        <w:ind w:left="284"/>
        <w:jc w:val="both"/>
        <w:rPr>
          <w:sz w:val="18"/>
          <w:szCs w:val="18"/>
        </w:rPr>
      </w:pPr>
      <w:r w:rsidRPr="00134B60">
        <w:rPr>
          <w:sz w:val="18"/>
          <w:szCs w:val="18"/>
        </w:rPr>
        <w:t>____________________________________________________________________________________</w:t>
      </w:r>
    </w:p>
    <w:p w14:paraId="32782992" w14:textId="2FC9E785" w:rsidR="00C55B35" w:rsidRPr="00134B60" w:rsidRDefault="00C55B35" w:rsidP="006C2E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6C2E12">
        <w:rPr>
          <w:sz w:val="18"/>
          <w:szCs w:val="18"/>
        </w:rPr>
        <w:t xml:space="preserve">che, </w:t>
      </w:r>
      <w:r w:rsidRPr="00134B60">
        <w:rPr>
          <w:sz w:val="18"/>
          <w:szCs w:val="18"/>
        </w:rPr>
        <w:t>ai sensi dell’art. 17 della legge 12.03.1999, n. 68: (</w:t>
      </w:r>
      <w:r w:rsidRPr="00134B60">
        <w:rPr>
          <w:i/>
          <w:iCs/>
          <w:sz w:val="18"/>
          <w:szCs w:val="18"/>
        </w:rPr>
        <w:t>Barrare la casella di interesse</w:t>
      </w:r>
      <w:r w:rsidRPr="00134B60">
        <w:rPr>
          <w:sz w:val="18"/>
          <w:szCs w:val="18"/>
        </w:rPr>
        <w:t xml:space="preserve">) </w:t>
      </w:r>
    </w:p>
    <w:p w14:paraId="4EB372C6" w14:textId="4843D223" w:rsidR="00C55B35" w:rsidRPr="00134B60" w:rsidRDefault="00C55B35" w:rsidP="007B654E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134B60">
        <w:rPr>
          <w:rFonts w:ascii="Segoe UI Symbol" w:hAnsi="Segoe UI Symbol" w:cs="Segoe UI Symbol"/>
          <w:sz w:val="18"/>
          <w:szCs w:val="18"/>
        </w:rPr>
        <w:t>☐</w:t>
      </w:r>
      <w:r w:rsidRPr="00134B60">
        <w:rPr>
          <w:rFonts w:cstheme="minorHAnsi"/>
          <w:sz w:val="18"/>
          <w:szCs w:val="18"/>
        </w:rPr>
        <w:t xml:space="preserve"> il</w:t>
      </w:r>
      <w:r w:rsidR="00F430DD" w:rsidRPr="00134B60">
        <w:rPr>
          <w:rFonts w:cstheme="minorHAnsi"/>
          <w:sz w:val="18"/>
          <w:szCs w:val="18"/>
        </w:rPr>
        <w:t xml:space="preserve"> </w:t>
      </w:r>
      <w:r w:rsidR="00F430DD" w:rsidRPr="00134B60">
        <w:rPr>
          <w:sz w:val="18"/>
          <w:szCs w:val="18"/>
        </w:rPr>
        <w:t xml:space="preserve">l’operatore economico </w:t>
      </w:r>
      <w:r w:rsidRPr="00134B60">
        <w:rPr>
          <w:rFonts w:cstheme="minorHAnsi"/>
          <w:sz w:val="18"/>
          <w:szCs w:val="18"/>
        </w:rPr>
        <w:t>è in regola con le norme che disciplinano il diritto al lavoro dei disabili poiché ha</w:t>
      </w:r>
      <w:r w:rsidR="007B654E" w:rsidRPr="00134B60">
        <w:rPr>
          <w:rFonts w:cstheme="minorHAnsi"/>
          <w:sz w:val="18"/>
          <w:szCs w:val="18"/>
        </w:rPr>
        <w:t xml:space="preserve"> </w:t>
      </w:r>
      <w:r w:rsidRPr="00134B60">
        <w:rPr>
          <w:rFonts w:cstheme="minorHAnsi"/>
          <w:sz w:val="18"/>
          <w:szCs w:val="18"/>
        </w:rPr>
        <w:t xml:space="preserve">ottemperato alle disposizioni contenute nella Legge 68/99 o _______________________________ (indicare la Legge Stato estero). </w:t>
      </w:r>
    </w:p>
    <w:p w14:paraId="1BD99C38" w14:textId="437D5EFA" w:rsidR="00C55B35" w:rsidRPr="00134B60" w:rsidRDefault="00C55B35" w:rsidP="007B654E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134B60">
        <w:rPr>
          <w:rFonts w:cstheme="minorHAnsi"/>
          <w:sz w:val="18"/>
          <w:szCs w:val="18"/>
        </w:rPr>
        <w:lastRenderedPageBreak/>
        <w:t xml:space="preserve">Gli adempimenti sono stati eseguiti presso l’Ufficio ____________________________ di__________________________ Via ___________________________________________ fax _____________ </w:t>
      </w:r>
    </w:p>
    <w:p w14:paraId="064AC0C0" w14:textId="77777777" w:rsidR="00C55B35" w:rsidRPr="00134B60" w:rsidRDefault="00C55B35" w:rsidP="007B654E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134B60">
        <w:rPr>
          <w:rFonts w:cstheme="minorHAnsi"/>
          <w:sz w:val="18"/>
          <w:szCs w:val="18"/>
        </w:rPr>
        <w:t xml:space="preserve">e-mail/PEC: _______________________________________________________________________________ </w:t>
      </w:r>
    </w:p>
    <w:p w14:paraId="0381613E" w14:textId="6CE16B65" w:rsidR="00C55B35" w:rsidRPr="005C7892" w:rsidRDefault="00C55B35" w:rsidP="005C7892">
      <w:pPr>
        <w:spacing w:after="0" w:line="240" w:lineRule="auto"/>
        <w:ind w:left="1134"/>
        <w:jc w:val="both"/>
        <w:rPr>
          <w:rFonts w:cstheme="minorHAnsi"/>
          <w:sz w:val="18"/>
          <w:szCs w:val="18"/>
        </w:rPr>
      </w:pPr>
      <w:r w:rsidRPr="00134B60">
        <w:rPr>
          <w:rFonts w:ascii="Segoe UI Symbol" w:hAnsi="Segoe UI Symbol" w:cs="Segoe UI Symbol"/>
          <w:sz w:val="18"/>
          <w:szCs w:val="18"/>
        </w:rPr>
        <w:t>☐</w:t>
      </w:r>
      <w:r w:rsidRPr="00134B60">
        <w:rPr>
          <w:rFonts w:cstheme="minorHAnsi"/>
          <w:sz w:val="18"/>
          <w:szCs w:val="18"/>
        </w:rPr>
        <w:t xml:space="preserve"> </w:t>
      </w:r>
      <w:r w:rsidR="00F430DD" w:rsidRPr="00134B60">
        <w:rPr>
          <w:rFonts w:cstheme="minorHAnsi"/>
          <w:sz w:val="18"/>
          <w:szCs w:val="18"/>
        </w:rPr>
        <w:t xml:space="preserve"> </w:t>
      </w:r>
      <w:r w:rsidRPr="00134B60">
        <w:rPr>
          <w:rFonts w:cstheme="minorHAnsi"/>
          <w:sz w:val="18"/>
          <w:szCs w:val="18"/>
        </w:rPr>
        <w:t xml:space="preserve"> </w:t>
      </w:r>
      <w:r w:rsidR="00F430DD" w:rsidRPr="00134B60">
        <w:rPr>
          <w:sz w:val="18"/>
          <w:szCs w:val="18"/>
        </w:rPr>
        <w:t xml:space="preserve">l’operatore economico </w:t>
      </w:r>
      <w:r w:rsidR="00F430DD" w:rsidRPr="00134B60">
        <w:rPr>
          <w:rFonts w:cstheme="minorHAnsi"/>
          <w:sz w:val="18"/>
          <w:szCs w:val="18"/>
        </w:rPr>
        <w:t>n</w:t>
      </w:r>
      <w:r w:rsidRPr="00134B60">
        <w:rPr>
          <w:rFonts w:cstheme="minorHAnsi"/>
          <w:sz w:val="18"/>
          <w:szCs w:val="18"/>
        </w:rPr>
        <w:t xml:space="preserve">on è </w:t>
      </w:r>
      <w:r w:rsidRPr="005C7892">
        <w:rPr>
          <w:rFonts w:cstheme="minorHAnsi"/>
          <w:sz w:val="18"/>
          <w:szCs w:val="18"/>
        </w:rPr>
        <w:t xml:space="preserve">soggetto agli obblighi di assunzione obbligatoria previsti dalla Legge 68/99 per i seguenti motivi: </w:t>
      </w:r>
    </w:p>
    <w:p w14:paraId="157C4664" w14:textId="77777777" w:rsidR="00C55B35" w:rsidRPr="005C7892" w:rsidRDefault="00C55B35" w:rsidP="007B654E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5C7892">
        <w:rPr>
          <w:rFonts w:cstheme="minorHAnsi"/>
          <w:sz w:val="18"/>
          <w:szCs w:val="18"/>
        </w:rPr>
        <w:t xml:space="preserve">[indicare i motivi di esenzione] ___________________________________________________ </w:t>
      </w:r>
    </w:p>
    <w:p w14:paraId="5BA52D03" w14:textId="77777777" w:rsidR="00C55B35" w:rsidRPr="005C7892" w:rsidRDefault="00C55B35" w:rsidP="007B654E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5C7892">
        <w:rPr>
          <w:rFonts w:ascii="Segoe UI Symbol" w:hAnsi="Segoe UI Symbol" w:cs="Segoe UI Symbol"/>
          <w:sz w:val="18"/>
          <w:szCs w:val="18"/>
        </w:rPr>
        <w:t>☐</w:t>
      </w:r>
      <w:r w:rsidRPr="005C7892">
        <w:rPr>
          <w:rFonts w:cstheme="minorHAnsi"/>
          <w:sz w:val="18"/>
          <w:szCs w:val="18"/>
        </w:rPr>
        <w:t xml:space="preserve"> in ______________________</w:t>
      </w:r>
      <w:proofErr w:type="gramStart"/>
      <w:r w:rsidRPr="005C7892">
        <w:rPr>
          <w:rFonts w:cstheme="minorHAnsi"/>
          <w:sz w:val="18"/>
          <w:szCs w:val="18"/>
        </w:rPr>
        <w:t>_(</w:t>
      </w:r>
      <w:proofErr w:type="gramEnd"/>
      <w:r w:rsidRPr="005C7892">
        <w:rPr>
          <w:rFonts w:cstheme="minorHAnsi"/>
          <w:sz w:val="18"/>
          <w:szCs w:val="18"/>
        </w:rPr>
        <w:t xml:space="preserve">Stato estero) non esiste una normativa sull’assunzione obbligatoria dei disabili; </w:t>
      </w:r>
    </w:p>
    <w:p w14:paraId="6ABCBF41" w14:textId="68D3CB1E" w:rsidR="00C55B35" w:rsidRPr="005C7892" w:rsidRDefault="00C55B35" w:rsidP="007B654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sz w:val="18"/>
          <w:szCs w:val="18"/>
        </w:rPr>
      </w:pPr>
      <w:r w:rsidRPr="005C7892">
        <w:rPr>
          <w:rFonts w:cstheme="minorHAnsi"/>
          <w:sz w:val="18"/>
          <w:szCs w:val="18"/>
        </w:rPr>
        <w:t>che l’Ente: (</w:t>
      </w:r>
      <w:r w:rsidRPr="005C7892">
        <w:rPr>
          <w:rFonts w:cstheme="minorHAnsi"/>
          <w:i/>
          <w:iCs/>
          <w:sz w:val="18"/>
          <w:szCs w:val="18"/>
        </w:rPr>
        <w:t>Barrare la casella di interesse</w:t>
      </w:r>
      <w:r w:rsidRPr="005C7892">
        <w:rPr>
          <w:rFonts w:cstheme="minorHAnsi"/>
          <w:sz w:val="18"/>
          <w:szCs w:val="18"/>
        </w:rPr>
        <w:t xml:space="preserve">) </w:t>
      </w:r>
    </w:p>
    <w:p w14:paraId="75FD59C8" w14:textId="1F8FC0AF" w:rsidR="00C55B35" w:rsidRPr="005C7892" w:rsidRDefault="00C55B35" w:rsidP="005C7892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5C7892">
        <w:rPr>
          <w:rFonts w:ascii="Segoe UI Symbol" w:hAnsi="Segoe UI Symbol" w:cs="Segoe UI Symbol"/>
          <w:sz w:val="18"/>
          <w:szCs w:val="18"/>
        </w:rPr>
        <w:t>☐</w:t>
      </w:r>
      <w:r w:rsidRPr="005C7892">
        <w:rPr>
          <w:rFonts w:cstheme="minorHAnsi"/>
          <w:sz w:val="18"/>
          <w:szCs w:val="18"/>
        </w:rPr>
        <w:t xml:space="preserve"> non è stato vittima dei reati previsti e puniti dagli artt. 317 e 629 c.p., aggravati ai sensi dell’art. 7 del decreto legge 13 maggio 1991, n. 152, convertito, con modificazioni, dalla legge 12 luglio 1991 n. 203. </w:t>
      </w:r>
    </w:p>
    <w:p w14:paraId="136A4DC9" w14:textId="77777777" w:rsidR="00C55B35" w:rsidRPr="005C7892" w:rsidRDefault="00C55B35" w:rsidP="005C7892">
      <w:pPr>
        <w:spacing w:after="0" w:line="360" w:lineRule="auto"/>
        <w:ind w:left="1134"/>
        <w:jc w:val="both"/>
        <w:rPr>
          <w:rFonts w:cstheme="minorHAnsi"/>
          <w:sz w:val="18"/>
          <w:szCs w:val="18"/>
        </w:rPr>
      </w:pPr>
      <w:r w:rsidRPr="005C7892">
        <w:rPr>
          <w:rFonts w:ascii="Segoe UI Symbol" w:hAnsi="Segoe UI Symbol" w:cs="Segoe UI Symbol"/>
          <w:sz w:val="18"/>
          <w:szCs w:val="18"/>
        </w:rPr>
        <w:t>☐</w:t>
      </w:r>
      <w:r w:rsidRPr="005C7892">
        <w:rPr>
          <w:rFonts w:cstheme="minorHAnsi"/>
          <w:sz w:val="18"/>
          <w:szCs w:val="18"/>
        </w:rPr>
        <w:t xml:space="preserve"> è stato vittima dei suddetti reati ma ha denunciato i fatti all’autorità giudiziaria; </w:t>
      </w:r>
    </w:p>
    <w:p w14:paraId="19A924A1" w14:textId="0590B7A5" w:rsidR="00C55B35" w:rsidRPr="005C7892" w:rsidRDefault="00C55B35" w:rsidP="005C7892">
      <w:pPr>
        <w:spacing w:after="0" w:line="240" w:lineRule="auto"/>
        <w:ind w:left="1134"/>
        <w:jc w:val="both"/>
        <w:rPr>
          <w:rFonts w:cstheme="minorHAnsi"/>
          <w:sz w:val="18"/>
          <w:szCs w:val="18"/>
        </w:rPr>
      </w:pPr>
      <w:r w:rsidRPr="005C7892">
        <w:rPr>
          <w:rFonts w:ascii="Segoe UI Symbol" w:hAnsi="Segoe UI Symbol" w:cs="Segoe UI Symbol"/>
          <w:sz w:val="18"/>
          <w:szCs w:val="18"/>
        </w:rPr>
        <w:t>☐</w:t>
      </w:r>
      <w:r w:rsidRPr="005C7892">
        <w:rPr>
          <w:rFonts w:cstheme="minorHAnsi"/>
          <w:sz w:val="18"/>
          <w:szCs w:val="18"/>
        </w:rPr>
        <w:t xml:space="preserve"> è stato vittima dei reati previsti e puniti dagli artt. 317 e 629 c.p., aggravati ai sensi dell’art. 7 del decreto legge 13 maggio 1991, n. 152, convertito, con modificazioni, dalla legge 12 luglio 1991 n. 203, e non ha denunciato i fatti all’autorità giudiziaria, in quanto ricorrono i casi previsti dall’art. 4, 1 comma, della legge 24 novembre 1981, n. 689 </w:t>
      </w:r>
    </w:p>
    <w:p w14:paraId="078957F2" w14:textId="77777777" w:rsidR="007B654E" w:rsidRPr="005C7892" w:rsidRDefault="00C55B35" w:rsidP="007B654E">
      <w:pPr>
        <w:pStyle w:val="Paragrafoelenco"/>
        <w:numPr>
          <w:ilvl w:val="0"/>
          <w:numId w:val="1"/>
        </w:numPr>
        <w:rPr>
          <w:rFonts w:cstheme="minorHAnsi"/>
          <w:sz w:val="18"/>
          <w:szCs w:val="18"/>
        </w:rPr>
      </w:pPr>
      <w:r w:rsidRPr="005C7892">
        <w:rPr>
          <w:rFonts w:cstheme="minorHAnsi"/>
          <w:sz w:val="18"/>
          <w:szCs w:val="18"/>
        </w:rPr>
        <w:t>(</w:t>
      </w:r>
      <w:r w:rsidRPr="005C7892">
        <w:rPr>
          <w:rFonts w:cstheme="minorHAnsi"/>
          <w:i/>
          <w:iCs/>
          <w:sz w:val="18"/>
          <w:szCs w:val="18"/>
        </w:rPr>
        <w:t>Barrare la casella di interesse</w:t>
      </w:r>
      <w:r w:rsidRPr="005C7892">
        <w:rPr>
          <w:rFonts w:cstheme="minorHAnsi"/>
          <w:sz w:val="18"/>
          <w:szCs w:val="18"/>
        </w:rPr>
        <w:t xml:space="preserve">) </w:t>
      </w:r>
    </w:p>
    <w:p w14:paraId="03BC7888" w14:textId="56EBD8A3" w:rsidR="00C55B35" w:rsidRPr="00134B60" w:rsidRDefault="00C55B35" w:rsidP="005C7892">
      <w:pPr>
        <w:ind w:left="1134"/>
        <w:rPr>
          <w:rFonts w:cstheme="minorHAnsi"/>
          <w:sz w:val="18"/>
          <w:szCs w:val="18"/>
        </w:rPr>
      </w:pPr>
      <w:r w:rsidRPr="005C7892">
        <w:rPr>
          <w:rFonts w:ascii="Segoe UI Symbol" w:hAnsi="Segoe UI Symbol" w:cs="Segoe UI Symbol"/>
          <w:sz w:val="18"/>
          <w:szCs w:val="18"/>
        </w:rPr>
        <w:t>☐</w:t>
      </w:r>
      <w:r w:rsidRPr="005C7892">
        <w:rPr>
          <w:rFonts w:cstheme="minorHAnsi"/>
          <w:sz w:val="18"/>
          <w:szCs w:val="18"/>
        </w:rPr>
        <w:t xml:space="preserve">che </w:t>
      </w:r>
      <w:r w:rsidR="005D1BEF" w:rsidRPr="00134B60">
        <w:rPr>
          <w:sz w:val="18"/>
          <w:szCs w:val="18"/>
        </w:rPr>
        <w:t xml:space="preserve">l’operatore economico </w:t>
      </w:r>
      <w:r w:rsidRPr="00134B60">
        <w:rPr>
          <w:rFonts w:cstheme="minorHAnsi"/>
          <w:sz w:val="18"/>
          <w:szCs w:val="18"/>
        </w:rPr>
        <w:t xml:space="preserve">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la candidatura. </w:t>
      </w:r>
    </w:p>
    <w:p w14:paraId="7068A7DC" w14:textId="77777777" w:rsidR="00C55B35" w:rsidRPr="00134B60" w:rsidRDefault="00C55B35" w:rsidP="007B654E">
      <w:pPr>
        <w:spacing w:after="0" w:line="360" w:lineRule="auto"/>
        <w:ind w:left="1134"/>
        <w:rPr>
          <w:rFonts w:cstheme="minorHAnsi"/>
          <w:sz w:val="18"/>
          <w:szCs w:val="18"/>
        </w:rPr>
      </w:pPr>
      <w:r w:rsidRPr="00134B60">
        <w:rPr>
          <w:rFonts w:cstheme="minorHAnsi"/>
          <w:sz w:val="18"/>
          <w:szCs w:val="18"/>
        </w:rPr>
        <w:t xml:space="preserve">ovvero </w:t>
      </w:r>
    </w:p>
    <w:p w14:paraId="72C94D3E" w14:textId="30E2CAAB" w:rsidR="00C55B35" w:rsidRPr="00134B60" w:rsidRDefault="00C55B35" w:rsidP="005C7892">
      <w:pPr>
        <w:spacing w:after="0" w:line="240" w:lineRule="auto"/>
        <w:ind w:left="1134"/>
        <w:jc w:val="both"/>
        <w:rPr>
          <w:sz w:val="18"/>
          <w:szCs w:val="18"/>
        </w:rPr>
      </w:pPr>
      <w:r w:rsidRPr="00134B60">
        <w:rPr>
          <w:rFonts w:ascii="Segoe UI Symbol" w:hAnsi="Segoe UI Symbol" w:cs="Segoe UI Symbol"/>
          <w:sz w:val="18"/>
          <w:szCs w:val="18"/>
        </w:rPr>
        <w:t>☐</w:t>
      </w:r>
      <w:r w:rsidRPr="00134B60">
        <w:rPr>
          <w:rFonts w:cstheme="minorHAnsi"/>
          <w:sz w:val="18"/>
          <w:szCs w:val="18"/>
        </w:rPr>
        <w:t xml:space="preserve"> </w:t>
      </w:r>
      <w:proofErr w:type="gramStart"/>
      <w:r w:rsidRPr="00134B60">
        <w:rPr>
          <w:rFonts w:cstheme="minorHAnsi"/>
          <w:sz w:val="18"/>
          <w:szCs w:val="18"/>
        </w:rPr>
        <w:t xml:space="preserve">che  </w:t>
      </w:r>
      <w:r w:rsidR="005D1BEF" w:rsidRPr="00134B60">
        <w:rPr>
          <w:sz w:val="18"/>
          <w:szCs w:val="18"/>
        </w:rPr>
        <w:t>l’operatore</w:t>
      </w:r>
      <w:proofErr w:type="gramEnd"/>
      <w:r w:rsidR="005D1BEF" w:rsidRPr="00134B60">
        <w:rPr>
          <w:sz w:val="18"/>
          <w:szCs w:val="18"/>
        </w:rPr>
        <w:t xml:space="preserve"> economico </w:t>
      </w:r>
      <w:r w:rsidRPr="00134B60">
        <w:rPr>
          <w:rFonts w:cstheme="minorHAnsi"/>
          <w:sz w:val="18"/>
          <w:szCs w:val="18"/>
        </w:rPr>
        <w:t>non è a conoscenza della partecipazione alla medesima procedura di soggetti che si trovano, rispetto ad essa, in una delle situazioni di controllo di cui all'articolo 2359 del codice civile, o in una</w:t>
      </w:r>
      <w:r w:rsidR="005C7892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>qualsiasi relazione, anche di fatto con alcun soggetto, se la situazione di controllo o la relazione comporti che le</w:t>
      </w:r>
      <w:r w:rsidR="005C7892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 xml:space="preserve">candidature sono imputabili ad un unico centro decisionale e di aver formulato autonomamente la candidatura. </w:t>
      </w:r>
    </w:p>
    <w:p w14:paraId="2FA53198" w14:textId="77777777" w:rsidR="00C55B35" w:rsidRPr="00134B60" w:rsidRDefault="00C55B35" w:rsidP="007B654E">
      <w:pPr>
        <w:spacing w:after="0" w:line="360" w:lineRule="auto"/>
        <w:ind w:left="1134"/>
        <w:rPr>
          <w:sz w:val="18"/>
          <w:szCs w:val="18"/>
        </w:rPr>
      </w:pPr>
      <w:r w:rsidRPr="00134B60">
        <w:rPr>
          <w:sz w:val="18"/>
          <w:szCs w:val="18"/>
        </w:rPr>
        <w:t xml:space="preserve">ovvero </w:t>
      </w:r>
    </w:p>
    <w:p w14:paraId="08012875" w14:textId="0785D9B7" w:rsidR="00C55B35" w:rsidRPr="006C2E12" w:rsidRDefault="00C55B35" w:rsidP="005C7892">
      <w:pPr>
        <w:spacing w:after="0" w:line="240" w:lineRule="auto"/>
        <w:ind w:left="1134"/>
        <w:jc w:val="both"/>
        <w:rPr>
          <w:sz w:val="18"/>
          <w:szCs w:val="18"/>
        </w:rPr>
      </w:pPr>
      <w:r w:rsidRPr="00134B60">
        <w:rPr>
          <w:rFonts w:ascii="Segoe UI Symbol" w:hAnsi="Segoe UI Symbol" w:cs="Segoe UI Symbol"/>
          <w:sz w:val="18"/>
          <w:szCs w:val="18"/>
        </w:rPr>
        <w:t>☐</w:t>
      </w:r>
      <w:r w:rsidRPr="00134B60">
        <w:rPr>
          <w:sz w:val="18"/>
          <w:szCs w:val="18"/>
        </w:rPr>
        <w:t xml:space="preserve"> che</w:t>
      </w:r>
      <w:r w:rsidR="005D1BEF" w:rsidRPr="00134B60">
        <w:rPr>
          <w:sz w:val="18"/>
          <w:szCs w:val="18"/>
        </w:rPr>
        <w:t xml:space="preserve"> l’operatore economico </w:t>
      </w:r>
      <w:r w:rsidRPr="00134B60">
        <w:rPr>
          <w:sz w:val="18"/>
          <w:szCs w:val="18"/>
        </w:rPr>
        <w:t>è a conoscenza della partecipazione alla medesima procedura di soggetti che si</w:t>
      </w:r>
      <w:r w:rsidR="005C7892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>trovano, rispetto ad essa, in una delle situazioni di controllo di cui all'articolo 2359 o in una qualsiasi relazione,</w:t>
      </w:r>
      <w:r w:rsidR="005C7892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>anche di fatto con alcun soggetto, se la situazione di controllo o la relazione comporti che le candidature sono</w:t>
      </w:r>
      <w:r w:rsidR="005C7892" w:rsidRPr="00134B60">
        <w:rPr>
          <w:sz w:val="18"/>
          <w:szCs w:val="18"/>
        </w:rPr>
        <w:t xml:space="preserve"> </w:t>
      </w:r>
      <w:r w:rsidRPr="00134B60">
        <w:rPr>
          <w:sz w:val="18"/>
          <w:szCs w:val="18"/>
        </w:rPr>
        <w:t xml:space="preserve">imputabili ad un unico centro decisionale del codice civile, e di aver formulato autonomamente </w:t>
      </w:r>
      <w:r w:rsidRPr="006C2E12">
        <w:rPr>
          <w:sz w:val="18"/>
          <w:szCs w:val="18"/>
        </w:rPr>
        <w:t>la candidatura</w:t>
      </w:r>
      <w:r w:rsidR="005D1BEF">
        <w:rPr>
          <w:sz w:val="18"/>
          <w:szCs w:val="18"/>
        </w:rPr>
        <w:t>.</w:t>
      </w:r>
    </w:p>
    <w:p w14:paraId="1B388A13" w14:textId="77777777" w:rsidR="005C7892" w:rsidRDefault="005C7892" w:rsidP="005C7892">
      <w:pPr>
        <w:spacing w:after="0" w:line="360" w:lineRule="auto"/>
        <w:jc w:val="both"/>
        <w:rPr>
          <w:sz w:val="18"/>
          <w:szCs w:val="18"/>
        </w:rPr>
      </w:pPr>
    </w:p>
    <w:p w14:paraId="2F79D836" w14:textId="1998EFE9" w:rsidR="00C55B35" w:rsidRPr="006C2E12" w:rsidRDefault="005C7892" w:rsidP="007B654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="00C55B35" w:rsidRPr="006C2E12">
        <w:rPr>
          <w:sz w:val="18"/>
          <w:szCs w:val="18"/>
        </w:rPr>
        <w:t xml:space="preserve">uogo _____________________, lì ______________ </w:t>
      </w:r>
    </w:p>
    <w:p w14:paraId="7B6174DF" w14:textId="77777777" w:rsidR="005C7892" w:rsidRDefault="005C7892" w:rsidP="00C55B35">
      <w:pPr>
        <w:rPr>
          <w:sz w:val="18"/>
          <w:szCs w:val="18"/>
        </w:rPr>
      </w:pPr>
    </w:p>
    <w:p w14:paraId="6AD65957" w14:textId="77777777" w:rsidR="005C7892" w:rsidRDefault="00C55B35" w:rsidP="005C7892">
      <w:pPr>
        <w:ind w:left="4956"/>
        <w:rPr>
          <w:sz w:val="18"/>
          <w:szCs w:val="18"/>
        </w:rPr>
      </w:pPr>
      <w:r w:rsidRPr="006C2E12">
        <w:rPr>
          <w:sz w:val="18"/>
          <w:szCs w:val="18"/>
        </w:rPr>
        <w:t>IL LEGALE</w:t>
      </w:r>
      <w:r w:rsidR="005C7892">
        <w:rPr>
          <w:sz w:val="18"/>
          <w:szCs w:val="18"/>
        </w:rPr>
        <w:t xml:space="preserve"> </w:t>
      </w:r>
      <w:r w:rsidRPr="006C2E12">
        <w:rPr>
          <w:sz w:val="18"/>
          <w:szCs w:val="18"/>
        </w:rPr>
        <w:t>RAPPRESENTANTE</w:t>
      </w:r>
    </w:p>
    <w:p w14:paraId="706862EF" w14:textId="3C2E5E49" w:rsidR="00C55B35" w:rsidRPr="005C7892" w:rsidRDefault="00C55B35" w:rsidP="005C7892">
      <w:pPr>
        <w:ind w:left="4956"/>
        <w:rPr>
          <w:sz w:val="16"/>
          <w:szCs w:val="16"/>
        </w:rPr>
      </w:pPr>
      <w:r w:rsidRPr="005C7892">
        <w:rPr>
          <w:sz w:val="16"/>
          <w:szCs w:val="16"/>
        </w:rPr>
        <w:t xml:space="preserve">____________________________________________________ </w:t>
      </w:r>
    </w:p>
    <w:p w14:paraId="07B2E740" w14:textId="79BEA940" w:rsidR="00111A1A" w:rsidRPr="005C7892" w:rsidRDefault="00C55B35" w:rsidP="002B574D">
      <w:pPr>
        <w:spacing w:after="0" w:line="240" w:lineRule="auto"/>
        <w:ind w:left="4248" w:firstLine="708"/>
        <w:rPr>
          <w:sz w:val="16"/>
          <w:szCs w:val="16"/>
        </w:rPr>
      </w:pPr>
      <w:r w:rsidRPr="005C7892">
        <w:rPr>
          <w:sz w:val="16"/>
          <w:szCs w:val="16"/>
        </w:rPr>
        <w:t>firmato digitalmente</w:t>
      </w:r>
    </w:p>
    <w:sectPr w:rsidR="00111A1A" w:rsidRPr="005C78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82F6" w14:textId="77777777" w:rsidR="00C55B35" w:rsidRDefault="00C55B35" w:rsidP="00C55B35">
      <w:pPr>
        <w:spacing w:after="0" w:line="240" w:lineRule="auto"/>
      </w:pPr>
      <w:r>
        <w:separator/>
      </w:r>
    </w:p>
  </w:endnote>
  <w:endnote w:type="continuationSeparator" w:id="0">
    <w:p w14:paraId="4FBE8978" w14:textId="77777777" w:rsidR="00C55B35" w:rsidRDefault="00C55B35" w:rsidP="00C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FFDA" w14:textId="77777777" w:rsidR="00C55B35" w:rsidRDefault="00C55B35" w:rsidP="00C55B35">
      <w:pPr>
        <w:spacing w:after="0" w:line="240" w:lineRule="auto"/>
      </w:pPr>
      <w:r>
        <w:separator/>
      </w:r>
    </w:p>
  </w:footnote>
  <w:footnote w:type="continuationSeparator" w:id="0">
    <w:p w14:paraId="5F6A4A2C" w14:textId="77777777" w:rsidR="00C55B35" w:rsidRDefault="00C55B35" w:rsidP="00C55B35">
      <w:pPr>
        <w:spacing w:after="0" w:line="240" w:lineRule="auto"/>
      </w:pPr>
      <w:r>
        <w:continuationSeparator/>
      </w:r>
    </w:p>
  </w:footnote>
  <w:footnote w:id="1">
    <w:p w14:paraId="26EFAE7E" w14:textId="5003505E" w:rsidR="00E96577" w:rsidRPr="00E96577" w:rsidRDefault="00E96577" w:rsidP="00E96577">
      <w:pPr>
        <w:pStyle w:val="Testonotaapidipagina"/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Pr="00E96577">
        <w:t xml:space="preserve"> </w:t>
      </w:r>
      <w:r w:rsidRPr="00E96577">
        <w:rPr>
          <w:sz w:val="16"/>
          <w:szCs w:val="16"/>
        </w:rPr>
        <w:t xml:space="preserve">L'art. 98, comma 3, prevede tra le cause di esclusione: lettera b "l'operatore economico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</w:t>
      </w:r>
    </w:p>
    <w:p w14:paraId="5405CFD2" w14:textId="77777777" w:rsidR="00E96577" w:rsidRPr="00E96577" w:rsidRDefault="00E96577" w:rsidP="00E96577">
      <w:pPr>
        <w:pStyle w:val="Testonotaapidipagina"/>
        <w:jc w:val="both"/>
        <w:rPr>
          <w:sz w:val="16"/>
          <w:szCs w:val="16"/>
        </w:rPr>
      </w:pPr>
      <w:r w:rsidRPr="00E96577">
        <w:rPr>
          <w:sz w:val="16"/>
          <w:szCs w:val="16"/>
        </w:rPr>
        <w:t xml:space="preserve">dovute ai fini del corretto svolgimento della procedura di selezione; lettera c “l'operatore economico abbia dimostrato significative o persistenti carenze </w:t>
      </w:r>
    </w:p>
    <w:p w14:paraId="7E028008" w14:textId="77777777" w:rsidR="00E96577" w:rsidRPr="00E96577" w:rsidRDefault="00E96577" w:rsidP="00E96577">
      <w:pPr>
        <w:pStyle w:val="Testonotaapidipagina"/>
        <w:jc w:val="both"/>
        <w:rPr>
          <w:sz w:val="16"/>
          <w:szCs w:val="16"/>
        </w:rPr>
      </w:pPr>
      <w:r w:rsidRPr="00E96577">
        <w:rPr>
          <w:sz w:val="16"/>
          <w:szCs w:val="16"/>
        </w:rPr>
        <w:t xml:space="preserve">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</w:t>
      </w:r>
    </w:p>
    <w:p w14:paraId="2003FF9B" w14:textId="40F69D74" w:rsidR="00A072AD" w:rsidRPr="00A072AD" w:rsidRDefault="00E96577" w:rsidP="00E96577">
      <w:pPr>
        <w:pStyle w:val="Testonotaapidipagina"/>
        <w:jc w:val="both"/>
        <w:rPr>
          <w:sz w:val="16"/>
          <w:szCs w:val="16"/>
        </w:rPr>
      </w:pPr>
      <w:r w:rsidRPr="00E96577">
        <w:rPr>
          <w:sz w:val="16"/>
          <w:szCs w:val="16"/>
        </w:rPr>
        <w:t>violazione e alla gravità della stessa;".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54A5"/>
    <w:multiLevelType w:val="hybridMultilevel"/>
    <w:tmpl w:val="06428E92"/>
    <w:lvl w:ilvl="0" w:tplc="18CA5C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37096"/>
    <w:multiLevelType w:val="hybridMultilevel"/>
    <w:tmpl w:val="DBFAC5E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C9900A8"/>
    <w:multiLevelType w:val="hybridMultilevel"/>
    <w:tmpl w:val="70746F76"/>
    <w:lvl w:ilvl="0" w:tplc="A354396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77AD3"/>
    <w:multiLevelType w:val="hybridMultilevel"/>
    <w:tmpl w:val="A86EF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79567">
    <w:abstractNumId w:val="2"/>
  </w:num>
  <w:num w:numId="2" w16cid:durableId="1304891993">
    <w:abstractNumId w:val="0"/>
  </w:num>
  <w:num w:numId="3" w16cid:durableId="1250969023">
    <w:abstractNumId w:val="1"/>
  </w:num>
  <w:num w:numId="4" w16cid:durableId="193089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5"/>
    <w:rsid w:val="000110B9"/>
    <w:rsid w:val="0004659D"/>
    <w:rsid w:val="0009264B"/>
    <w:rsid w:val="000A5A9C"/>
    <w:rsid w:val="00111A1A"/>
    <w:rsid w:val="00115CAD"/>
    <w:rsid w:val="00122AF5"/>
    <w:rsid w:val="00134B60"/>
    <w:rsid w:val="002B574D"/>
    <w:rsid w:val="002B70D8"/>
    <w:rsid w:val="002F741A"/>
    <w:rsid w:val="003379D7"/>
    <w:rsid w:val="00363FFF"/>
    <w:rsid w:val="0038638F"/>
    <w:rsid w:val="004129D2"/>
    <w:rsid w:val="00491340"/>
    <w:rsid w:val="00581A69"/>
    <w:rsid w:val="00585E71"/>
    <w:rsid w:val="005C7892"/>
    <w:rsid w:val="005D1BEF"/>
    <w:rsid w:val="00651E40"/>
    <w:rsid w:val="006B0AF2"/>
    <w:rsid w:val="006C2E12"/>
    <w:rsid w:val="006D49D3"/>
    <w:rsid w:val="0077445A"/>
    <w:rsid w:val="007B654E"/>
    <w:rsid w:val="00822538"/>
    <w:rsid w:val="00874704"/>
    <w:rsid w:val="008F2605"/>
    <w:rsid w:val="0091473B"/>
    <w:rsid w:val="009B60E8"/>
    <w:rsid w:val="009D6E86"/>
    <w:rsid w:val="00A072AD"/>
    <w:rsid w:val="00A10CC6"/>
    <w:rsid w:val="00AD18FA"/>
    <w:rsid w:val="00C30E05"/>
    <w:rsid w:val="00C55B35"/>
    <w:rsid w:val="00CD16C3"/>
    <w:rsid w:val="00CD1E6B"/>
    <w:rsid w:val="00D05F5B"/>
    <w:rsid w:val="00E96577"/>
    <w:rsid w:val="00EF7EFF"/>
    <w:rsid w:val="00F430DD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A583"/>
  <w15:chartTrackingRefBased/>
  <w15:docId w15:val="{C3B04C25-65D9-4E78-A7A2-BFD91A54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5B3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5B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5B3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55B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34B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B60"/>
  </w:style>
  <w:style w:type="paragraph" w:styleId="Pidipagina">
    <w:name w:val="footer"/>
    <w:basedOn w:val="Normale"/>
    <w:link w:val="PidipaginaCarattere"/>
    <w:uiPriority w:val="99"/>
    <w:unhideWhenUsed/>
    <w:rsid w:val="00134B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1E3D-1726-424B-96B7-543654A2F5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Bianco</dc:creator>
  <cp:keywords/>
  <dc:description/>
  <cp:lastModifiedBy>Claudia Bianco</cp:lastModifiedBy>
  <cp:revision>2</cp:revision>
  <dcterms:created xsi:type="dcterms:W3CDTF">2023-12-14T08:24:00Z</dcterms:created>
  <dcterms:modified xsi:type="dcterms:W3CDTF">2023-12-14T08:24:00Z</dcterms:modified>
</cp:coreProperties>
</file>